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BCA9F9" w14:textId="77777777" w:rsidR="006F1A0B" w:rsidRDefault="006F1A0B">
      <w:pPr>
        <w:pStyle w:val="BodyTextIndent"/>
      </w:pPr>
    </w:p>
    <w:p w14:paraId="2BD19152" w14:textId="77777777" w:rsidR="006F1A0B" w:rsidRDefault="006F1A0B">
      <w:pPr>
        <w:pStyle w:val="BodyTextIndent"/>
      </w:pPr>
    </w:p>
    <w:p w14:paraId="51DA9BD7" w14:textId="77777777" w:rsidR="006F1A0B" w:rsidRDefault="006F1A0B">
      <w:pPr>
        <w:pStyle w:val="BodyTextIndent"/>
      </w:pPr>
    </w:p>
    <w:p w14:paraId="4A996FC8" w14:textId="77777777" w:rsidR="006F1A0B" w:rsidRDefault="006F1A0B">
      <w:pPr>
        <w:pStyle w:val="BodyTextIndent"/>
      </w:pPr>
    </w:p>
    <w:p w14:paraId="7B621BFA" w14:textId="77777777" w:rsidR="006E12B8" w:rsidRDefault="006E12B8">
      <w:pPr>
        <w:pStyle w:val="BodyTextIndent"/>
      </w:pPr>
      <w:r>
        <w:t>Requirements for Japanese  Telecommunication Terminal Equipment (TTE) test reports</w:t>
      </w:r>
    </w:p>
    <w:p w14:paraId="7DD83B3B" w14:textId="77777777" w:rsidR="006E12B8" w:rsidRDefault="006E12B8">
      <w:pPr>
        <w:ind w:left="720"/>
        <w:rPr>
          <w:rStyle w:val="EmailStyle15"/>
        </w:rPr>
      </w:pPr>
    </w:p>
    <w:p w14:paraId="6B65388C" w14:textId="77777777" w:rsidR="006E12B8" w:rsidRDefault="006E12B8">
      <w:pPr>
        <w:ind w:left="720"/>
        <w:rPr>
          <w:rStyle w:val="EmailStyle15"/>
        </w:rPr>
      </w:pPr>
    </w:p>
    <w:p w14:paraId="25374547" w14:textId="77777777" w:rsidR="006E12B8" w:rsidRPr="006E12B8" w:rsidRDefault="006E12B8">
      <w:pPr>
        <w:ind w:left="720"/>
        <w:rPr>
          <w:rStyle w:val="EmailStyle15"/>
          <w:color w:val="000000"/>
        </w:rPr>
      </w:pPr>
      <w:r w:rsidRPr="006E12B8">
        <w:rPr>
          <w:rStyle w:val="EmailStyle15"/>
          <w:color w:val="000000"/>
        </w:rPr>
        <w:t>The test reports shall includes at least the following items:</w:t>
      </w:r>
    </w:p>
    <w:p w14:paraId="5469765B" w14:textId="77777777" w:rsidR="006E12B8" w:rsidRPr="006E12B8" w:rsidRDefault="006E12B8">
      <w:pPr>
        <w:ind w:left="720"/>
        <w:rPr>
          <w:rStyle w:val="EmailStyle15"/>
          <w:color w:val="000000"/>
        </w:rPr>
      </w:pPr>
    </w:p>
    <w:p w14:paraId="6CEE586C" w14:textId="77777777" w:rsidR="006E12B8" w:rsidRPr="006E12B8" w:rsidRDefault="006E12B8">
      <w:pPr>
        <w:ind w:left="360" w:firstLine="360"/>
        <w:rPr>
          <w:rStyle w:val="EmailStyle15"/>
          <w:color w:val="000000"/>
        </w:rPr>
      </w:pPr>
      <w:r w:rsidRPr="006E12B8">
        <w:rPr>
          <w:rStyle w:val="EmailStyle15"/>
          <w:color w:val="000000"/>
        </w:rPr>
        <w:t>■</w:t>
      </w:r>
      <w:r w:rsidRPr="006E12B8">
        <w:rPr>
          <w:rStyle w:val="EmailStyle15"/>
          <w:color w:val="000000"/>
        </w:rPr>
        <w:tab/>
        <w:t>Introduction.</w:t>
      </w:r>
    </w:p>
    <w:p w14:paraId="0EC31F7F" w14:textId="77777777" w:rsidR="006E12B8" w:rsidRPr="006E12B8" w:rsidRDefault="006E12B8">
      <w:pPr>
        <w:ind w:left="360"/>
        <w:rPr>
          <w:rStyle w:val="EmailStyle15"/>
          <w:color w:val="000000"/>
        </w:rPr>
      </w:pPr>
      <w:r w:rsidRPr="006E12B8">
        <w:rPr>
          <w:rStyle w:val="EmailStyle15"/>
          <w:color w:val="000000"/>
        </w:rPr>
        <w:tab/>
        <w:t>■</w:t>
      </w:r>
      <w:r w:rsidRPr="006E12B8">
        <w:rPr>
          <w:rStyle w:val="EmailStyle15"/>
          <w:color w:val="000000"/>
        </w:rPr>
        <w:tab/>
        <w:t>Product description, manufacturer, type designation (model name), trademark</w:t>
      </w:r>
    </w:p>
    <w:p w14:paraId="6E9C1324" w14:textId="77777777" w:rsidR="006E12B8" w:rsidRPr="006E12B8" w:rsidRDefault="006E12B8">
      <w:pPr>
        <w:ind w:left="1080" w:firstLine="360"/>
        <w:rPr>
          <w:rStyle w:val="EmailStyle15"/>
          <w:color w:val="000000"/>
        </w:rPr>
      </w:pPr>
      <w:r w:rsidRPr="006E12B8">
        <w:rPr>
          <w:rStyle w:val="EmailStyle15"/>
          <w:color w:val="000000"/>
        </w:rPr>
        <w:t>(brand name), serial number)</w:t>
      </w:r>
    </w:p>
    <w:p w14:paraId="74973B45" w14:textId="77777777" w:rsidR="006E12B8" w:rsidRPr="006E12B8" w:rsidRDefault="006E12B8">
      <w:pPr>
        <w:ind w:left="360"/>
        <w:rPr>
          <w:rStyle w:val="EmailStyle15"/>
          <w:color w:val="000000"/>
        </w:rPr>
      </w:pPr>
      <w:r w:rsidRPr="006E12B8">
        <w:rPr>
          <w:rStyle w:val="EmailStyle15"/>
          <w:color w:val="000000"/>
        </w:rPr>
        <w:tab/>
        <w:t>■</w:t>
      </w:r>
      <w:r w:rsidRPr="006E12B8">
        <w:rPr>
          <w:rStyle w:val="EmailStyle15"/>
          <w:color w:val="000000"/>
        </w:rPr>
        <w:tab/>
        <w:t>Test schedule (test location, start date and end date of the tests)</w:t>
      </w:r>
    </w:p>
    <w:p w14:paraId="68C9B52F" w14:textId="77777777" w:rsidR="006E12B8" w:rsidRPr="006E12B8" w:rsidRDefault="006E12B8">
      <w:pPr>
        <w:ind w:left="360"/>
        <w:rPr>
          <w:rStyle w:val="EmailStyle15"/>
          <w:color w:val="000000"/>
        </w:rPr>
      </w:pPr>
      <w:r w:rsidRPr="006E12B8">
        <w:rPr>
          <w:rStyle w:val="EmailStyle15"/>
          <w:color w:val="000000"/>
        </w:rPr>
        <w:tab/>
        <w:t>■</w:t>
      </w:r>
      <w:r w:rsidRPr="006E12B8">
        <w:rPr>
          <w:rStyle w:val="EmailStyle15"/>
          <w:color w:val="000000"/>
        </w:rPr>
        <w:tab/>
        <w:t>Used Product documentation.</w:t>
      </w:r>
    </w:p>
    <w:p w14:paraId="1D38B44D" w14:textId="77777777" w:rsidR="006E12B8" w:rsidRPr="006E12B8" w:rsidRDefault="006E12B8">
      <w:pPr>
        <w:ind w:left="360"/>
        <w:rPr>
          <w:rStyle w:val="EmailStyle15"/>
          <w:color w:val="000000"/>
        </w:rPr>
      </w:pPr>
      <w:r w:rsidRPr="006E12B8">
        <w:rPr>
          <w:rStyle w:val="EmailStyle15"/>
          <w:color w:val="000000"/>
        </w:rPr>
        <w:tab/>
        <w:t>■</w:t>
      </w:r>
      <w:r w:rsidRPr="006E12B8">
        <w:rPr>
          <w:rStyle w:val="EmailStyle15"/>
          <w:color w:val="000000"/>
        </w:rPr>
        <w:tab/>
        <w:t>Observation and comments (during the test)</w:t>
      </w:r>
    </w:p>
    <w:p w14:paraId="2369BADA" w14:textId="77777777" w:rsidR="006E12B8" w:rsidRPr="006E12B8" w:rsidRDefault="006E12B8">
      <w:pPr>
        <w:ind w:left="360"/>
        <w:rPr>
          <w:rStyle w:val="EmailStyle15"/>
          <w:color w:val="000000"/>
        </w:rPr>
      </w:pPr>
      <w:r w:rsidRPr="006E12B8">
        <w:rPr>
          <w:rStyle w:val="EmailStyle15"/>
          <w:color w:val="000000"/>
        </w:rPr>
        <w:tab/>
        <w:t>■</w:t>
      </w:r>
      <w:r w:rsidRPr="006E12B8">
        <w:rPr>
          <w:rStyle w:val="EmailStyle15"/>
          <w:color w:val="000000"/>
        </w:rPr>
        <w:tab/>
        <w:t>Summary (Intended use of the area (for example PSTN, ISDN, etc)</w:t>
      </w:r>
    </w:p>
    <w:p w14:paraId="2A31FE9C" w14:textId="77777777" w:rsidR="006E12B8" w:rsidRPr="006E12B8" w:rsidRDefault="006E12B8">
      <w:pPr>
        <w:ind w:left="360"/>
        <w:rPr>
          <w:rStyle w:val="EmailStyle15"/>
          <w:color w:val="000000"/>
        </w:rPr>
      </w:pPr>
      <w:r w:rsidRPr="006E12B8">
        <w:rPr>
          <w:rStyle w:val="EmailStyle15"/>
          <w:color w:val="000000"/>
        </w:rPr>
        <w:t xml:space="preserve"> </w:t>
      </w:r>
      <w:r w:rsidRPr="006E12B8">
        <w:rPr>
          <w:rStyle w:val="EmailStyle15"/>
          <w:color w:val="000000"/>
        </w:rPr>
        <w:tab/>
        <w:t>■</w:t>
      </w:r>
      <w:r w:rsidRPr="006E12B8">
        <w:rPr>
          <w:rStyle w:val="EmailStyle15"/>
          <w:color w:val="000000"/>
        </w:rPr>
        <w:tab/>
        <w:t xml:space="preserve">Test specification/ Standards. </w:t>
      </w:r>
    </w:p>
    <w:p w14:paraId="5B01701A" w14:textId="77777777" w:rsidR="006E12B8" w:rsidRPr="006E12B8" w:rsidRDefault="006E12B8">
      <w:pPr>
        <w:ind w:left="360"/>
        <w:rPr>
          <w:rStyle w:val="EmailStyle15"/>
          <w:color w:val="000000"/>
        </w:rPr>
      </w:pPr>
      <w:r w:rsidRPr="006E12B8">
        <w:rPr>
          <w:rStyle w:val="EmailStyle15"/>
          <w:color w:val="000000"/>
        </w:rPr>
        <w:tab/>
        <w:t>■</w:t>
      </w:r>
      <w:r w:rsidRPr="006E12B8">
        <w:rPr>
          <w:rStyle w:val="EmailStyle15"/>
          <w:color w:val="000000"/>
        </w:rPr>
        <w:tab/>
        <w:t>Conclusions (Comply or no comply with the standards, at least signature of the</w:t>
      </w:r>
    </w:p>
    <w:p w14:paraId="61366F95" w14:textId="77777777" w:rsidR="006E12B8" w:rsidRPr="006E12B8" w:rsidRDefault="006E12B8">
      <w:pPr>
        <w:ind w:left="1080" w:firstLine="360"/>
        <w:rPr>
          <w:rStyle w:val="EmailStyle15"/>
          <w:color w:val="000000"/>
        </w:rPr>
      </w:pPr>
      <w:r w:rsidRPr="006E12B8">
        <w:rPr>
          <w:rStyle w:val="EmailStyle15"/>
          <w:color w:val="000000"/>
        </w:rPr>
        <w:t>test engineer and reviewer)</w:t>
      </w:r>
    </w:p>
    <w:p w14:paraId="006394AE" w14:textId="77777777" w:rsidR="006E12B8" w:rsidRPr="006E12B8" w:rsidRDefault="006E12B8">
      <w:pPr>
        <w:ind w:left="360"/>
        <w:rPr>
          <w:rStyle w:val="EmailStyle15"/>
          <w:color w:val="000000"/>
        </w:rPr>
      </w:pPr>
    </w:p>
    <w:p w14:paraId="074B79C2" w14:textId="77777777" w:rsidR="006E12B8" w:rsidRPr="006E12B8" w:rsidRDefault="006E12B8">
      <w:pPr>
        <w:ind w:left="360"/>
        <w:rPr>
          <w:rStyle w:val="EmailStyle15"/>
          <w:color w:val="000000"/>
        </w:rPr>
      </w:pPr>
      <w:r w:rsidRPr="006E12B8">
        <w:rPr>
          <w:rStyle w:val="EmailStyle15"/>
          <w:color w:val="000000"/>
        </w:rPr>
        <w:tab/>
        <w:t>■</w:t>
      </w:r>
      <w:r w:rsidRPr="006E12B8">
        <w:rPr>
          <w:rStyle w:val="EmailStyle15"/>
          <w:color w:val="000000"/>
        </w:rPr>
        <w:tab/>
        <w:t>Summary of test results with references to the applicable test standards and</w:t>
      </w:r>
    </w:p>
    <w:p w14:paraId="758AB0D6" w14:textId="77777777" w:rsidR="006E12B8" w:rsidRPr="006E12B8" w:rsidRDefault="006E12B8">
      <w:pPr>
        <w:ind w:left="1080" w:firstLine="360"/>
        <w:rPr>
          <w:rStyle w:val="EmailStyle15"/>
          <w:color w:val="000000"/>
        </w:rPr>
      </w:pPr>
      <w:r w:rsidRPr="006E12B8">
        <w:rPr>
          <w:rStyle w:val="EmailStyle15"/>
          <w:color w:val="000000"/>
        </w:rPr>
        <w:t>clauses.</w:t>
      </w:r>
    </w:p>
    <w:p w14:paraId="64AEF425" w14:textId="77777777" w:rsidR="006E12B8" w:rsidRPr="006E12B8" w:rsidRDefault="006E12B8">
      <w:pPr>
        <w:ind w:left="360"/>
        <w:rPr>
          <w:rStyle w:val="EmailStyle15"/>
          <w:color w:val="000000"/>
        </w:rPr>
      </w:pPr>
      <w:r w:rsidRPr="006E12B8">
        <w:rPr>
          <w:rStyle w:val="EmailStyle15"/>
          <w:color w:val="000000"/>
        </w:rPr>
        <w:tab/>
        <w:t>■</w:t>
      </w:r>
      <w:r w:rsidRPr="006E12B8">
        <w:rPr>
          <w:rStyle w:val="EmailStyle15"/>
          <w:color w:val="000000"/>
        </w:rPr>
        <w:tab/>
        <w:t>General equipment information.</w:t>
      </w:r>
    </w:p>
    <w:p w14:paraId="26D92E72" w14:textId="77777777" w:rsidR="006E12B8" w:rsidRPr="006E12B8" w:rsidRDefault="006E12B8">
      <w:pPr>
        <w:ind w:left="360"/>
        <w:rPr>
          <w:rStyle w:val="EmailStyle15"/>
          <w:color w:val="000000"/>
        </w:rPr>
      </w:pPr>
      <w:r w:rsidRPr="006E12B8">
        <w:rPr>
          <w:rStyle w:val="EmailStyle15"/>
          <w:color w:val="000000"/>
        </w:rPr>
        <w:tab/>
        <w:t>■</w:t>
      </w:r>
      <w:r w:rsidRPr="006E12B8">
        <w:rPr>
          <w:rStyle w:val="EmailStyle15"/>
          <w:color w:val="000000"/>
        </w:rPr>
        <w:tab/>
        <w:t>Test results with measurement uncertainty and conclusion per test (shall be</w:t>
      </w:r>
    </w:p>
    <w:p w14:paraId="74D7A0AE" w14:textId="77777777" w:rsidR="006E12B8" w:rsidRPr="006E12B8" w:rsidRDefault="006E12B8">
      <w:pPr>
        <w:ind w:left="1080" w:firstLine="360"/>
        <w:rPr>
          <w:rStyle w:val="EmailStyle15"/>
          <w:color w:val="000000"/>
        </w:rPr>
      </w:pPr>
      <w:r w:rsidRPr="006E12B8">
        <w:rPr>
          <w:rStyle w:val="EmailStyle15"/>
          <w:color w:val="000000"/>
        </w:rPr>
        <w:t xml:space="preserve"> mentioned in the summary of test results)</w:t>
      </w:r>
    </w:p>
    <w:p w14:paraId="0F3C282D" w14:textId="77777777" w:rsidR="006E12B8" w:rsidRPr="006E12B8" w:rsidRDefault="006E12B8">
      <w:pPr>
        <w:ind w:left="360"/>
        <w:rPr>
          <w:rStyle w:val="EmailStyle15"/>
          <w:color w:val="000000"/>
        </w:rPr>
      </w:pPr>
      <w:r w:rsidRPr="006E12B8">
        <w:rPr>
          <w:rStyle w:val="EmailStyle15"/>
          <w:color w:val="000000"/>
        </w:rPr>
        <w:tab/>
        <w:t>■</w:t>
      </w:r>
      <w:r w:rsidRPr="006E12B8">
        <w:rPr>
          <w:rStyle w:val="EmailStyle15"/>
          <w:color w:val="000000"/>
        </w:rPr>
        <w:tab/>
        <w:t>List of used test equipment and calibration data.</w:t>
      </w:r>
    </w:p>
    <w:p w14:paraId="11DE0EA8" w14:textId="77777777" w:rsidR="006E12B8" w:rsidRPr="006E12B8" w:rsidRDefault="006E12B8">
      <w:pPr>
        <w:ind w:left="360"/>
        <w:rPr>
          <w:rStyle w:val="EmailStyle15"/>
          <w:color w:val="000000"/>
        </w:rPr>
      </w:pPr>
      <w:r w:rsidRPr="006E12B8">
        <w:rPr>
          <w:rStyle w:val="EmailStyle15"/>
          <w:color w:val="000000"/>
        </w:rPr>
        <w:tab/>
        <w:t>■</w:t>
      </w:r>
      <w:r w:rsidRPr="006E12B8">
        <w:rPr>
          <w:rStyle w:val="EmailStyle15"/>
          <w:color w:val="000000"/>
        </w:rPr>
        <w:tab/>
        <w:t>Test setup photos.</w:t>
      </w:r>
    </w:p>
    <w:p w14:paraId="0EE50160" w14:textId="77777777" w:rsidR="006E12B8" w:rsidRDefault="006E12B8">
      <w:pPr>
        <w:ind w:left="360"/>
        <w:rPr>
          <w:rStyle w:val="EmailStyle15"/>
        </w:rPr>
      </w:pPr>
    </w:p>
    <w:p w14:paraId="1B7E2218" w14:textId="77777777" w:rsidR="00572017" w:rsidRDefault="00572017" w:rsidP="00572017">
      <w:pPr>
        <w:pStyle w:val="BodyTextIndent2"/>
      </w:pPr>
      <w:r>
        <w:br w:type="page"/>
      </w:r>
    </w:p>
    <w:p w14:paraId="70C362CE" w14:textId="77777777" w:rsidR="00572017" w:rsidRDefault="00572017" w:rsidP="00572017">
      <w:pPr>
        <w:pStyle w:val="BodyTextIndent2"/>
      </w:pPr>
    </w:p>
    <w:p w14:paraId="3F9000D4" w14:textId="50EEB5DB" w:rsidR="00572017" w:rsidRDefault="00572017" w:rsidP="00572017">
      <w:pPr>
        <w:pStyle w:val="BodyTextIndent2"/>
      </w:pPr>
      <w:r>
        <w:t>Revision Record Sheet:</w:t>
      </w:r>
    </w:p>
    <w:tbl>
      <w:tblPr>
        <w:tblW w:w="0" w:type="auto"/>
        <w:tblInd w:w="1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2"/>
        <w:gridCol w:w="1105"/>
        <w:gridCol w:w="1363"/>
        <w:gridCol w:w="1352"/>
        <w:gridCol w:w="2932"/>
        <w:gridCol w:w="1098"/>
      </w:tblGrid>
      <w:tr w:rsidR="00572017" w14:paraId="1501E516" w14:textId="77777777" w:rsidTr="002A2B0F">
        <w:tc>
          <w:tcPr>
            <w:tcW w:w="972" w:type="dxa"/>
            <w:shd w:val="clear" w:color="auto" w:fill="auto"/>
          </w:tcPr>
          <w:p w14:paraId="127C93EB" w14:textId="77777777" w:rsidR="00572017" w:rsidRDefault="00572017" w:rsidP="006E24CA">
            <w:pPr>
              <w:pStyle w:val="BodyTextIndent2"/>
              <w:ind w:left="0"/>
            </w:pPr>
            <w:r w:rsidRPr="00686393">
              <w:rPr>
                <w:b/>
                <w:sz w:val="16"/>
                <w:lang w:val="en-GB"/>
              </w:rPr>
              <w:t>Revision</w:t>
            </w:r>
          </w:p>
        </w:tc>
        <w:tc>
          <w:tcPr>
            <w:tcW w:w="1105" w:type="dxa"/>
            <w:shd w:val="clear" w:color="auto" w:fill="auto"/>
          </w:tcPr>
          <w:p w14:paraId="50435C1D" w14:textId="77777777" w:rsidR="00572017" w:rsidRDefault="00572017" w:rsidP="006E24CA">
            <w:pPr>
              <w:pStyle w:val="BodyTextIndent2"/>
              <w:ind w:left="0"/>
            </w:pPr>
            <w:r w:rsidRPr="00686393">
              <w:rPr>
                <w:b/>
                <w:sz w:val="16"/>
                <w:lang w:val="en-GB"/>
              </w:rPr>
              <w:t>Section number</w:t>
            </w:r>
          </w:p>
        </w:tc>
        <w:tc>
          <w:tcPr>
            <w:tcW w:w="1363" w:type="dxa"/>
            <w:shd w:val="clear" w:color="auto" w:fill="auto"/>
          </w:tcPr>
          <w:p w14:paraId="433191C9" w14:textId="77777777" w:rsidR="00572017" w:rsidRDefault="00572017" w:rsidP="006E24CA">
            <w:pPr>
              <w:pStyle w:val="BodyTextIndent2"/>
              <w:ind w:left="0"/>
            </w:pPr>
            <w:r w:rsidRPr="00686393">
              <w:rPr>
                <w:b/>
                <w:sz w:val="16"/>
                <w:lang w:val="en-GB"/>
              </w:rPr>
              <w:t>Page number</w:t>
            </w:r>
          </w:p>
        </w:tc>
        <w:tc>
          <w:tcPr>
            <w:tcW w:w="1352" w:type="dxa"/>
            <w:shd w:val="clear" w:color="auto" w:fill="auto"/>
          </w:tcPr>
          <w:p w14:paraId="5FB2B046" w14:textId="77777777" w:rsidR="00572017" w:rsidRDefault="00572017" w:rsidP="006E24CA">
            <w:pPr>
              <w:pStyle w:val="BodyTextIndent2"/>
              <w:ind w:left="0"/>
            </w:pPr>
            <w:r w:rsidRPr="00686393">
              <w:rPr>
                <w:b/>
                <w:sz w:val="16"/>
                <w:lang w:val="en-GB"/>
              </w:rPr>
              <w:t>Date</w:t>
            </w:r>
          </w:p>
        </w:tc>
        <w:tc>
          <w:tcPr>
            <w:tcW w:w="2932" w:type="dxa"/>
            <w:shd w:val="clear" w:color="auto" w:fill="auto"/>
          </w:tcPr>
          <w:p w14:paraId="6521489E" w14:textId="77777777" w:rsidR="00572017" w:rsidRDefault="00572017" w:rsidP="006E24CA">
            <w:pPr>
              <w:pStyle w:val="BodyTextIndent2"/>
              <w:ind w:left="0"/>
            </w:pPr>
            <w:r w:rsidRPr="00686393">
              <w:rPr>
                <w:b/>
                <w:sz w:val="16"/>
                <w:lang w:val="en-GB"/>
              </w:rPr>
              <w:t>Remark(s)</w:t>
            </w:r>
          </w:p>
        </w:tc>
        <w:tc>
          <w:tcPr>
            <w:tcW w:w="1098" w:type="dxa"/>
            <w:shd w:val="clear" w:color="auto" w:fill="auto"/>
          </w:tcPr>
          <w:p w14:paraId="48EBB169" w14:textId="77777777" w:rsidR="00572017" w:rsidRDefault="00572017" w:rsidP="006E24CA">
            <w:pPr>
              <w:pStyle w:val="BodyTextIndent2"/>
              <w:ind w:left="0"/>
            </w:pPr>
            <w:r w:rsidRPr="00686393">
              <w:rPr>
                <w:b/>
                <w:sz w:val="16"/>
                <w:lang w:val="en-GB"/>
              </w:rPr>
              <w:t>issued by</w:t>
            </w:r>
          </w:p>
        </w:tc>
      </w:tr>
      <w:tr w:rsidR="00572017" w14:paraId="2620E3D1" w14:textId="77777777" w:rsidTr="002A2B0F">
        <w:tc>
          <w:tcPr>
            <w:tcW w:w="972" w:type="dxa"/>
            <w:shd w:val="clear" w:color="auto" w:fill="auto"/>
          </w:tcPr>
          <w:p w14:paraId="04BE2B9A" w14:textId="77777777" w:rsidR="00572017" w:rsidRPr="00686393" w:rsidRDefault="00572017" w:rsidP="006E24CA">
            <w:pPr>
              <w:pStyle w:val="BodyTextIndent2"/>
              <w:ind w:left="0"/>
            </w:pPr>
            <w:r>
              <w:t>3</w:t>
            </w:r>
          </w:p>
        </w:tc>
        <w:tc>
          <w:tcPr>
            <w:tcW w:w="1105" w:type="dxa"/>
            <w:shd w:val="clear" w:color="auto" w:fill="auto"/>
          </w:tcPr>
          <w:p w14:paraId="0E9B65AD" w14:textId="77777777" w:rsidR="00572017" w:rsidRPr="00686393" w:rsidRDefault="00572017" w:rsidP="006E24CA">
            <w:pPr>
              <w:pStyle w:val="BodyTextIndent2"/>
              <w:ind w:left="0"/>
            </w:pPr>
          </w:p>
        </w:tc>
        <w:tc>
          <w:tcPr>
            <w:tcW w:w="1363" w:type="dxa"/>
            <w:shd w:val="clear" w:color="auto" w:fill="auto"/>
          </w:tcPr>
          <w:p w14:paraId="7A985032" w14:textId="77777777" w:rsidR="00572017" w:rsidRPr="00686393" w:rsidRDefault="00572017" w:rsidP="006E24CA">
            <w:pPr>
              <w:pStyle w:val="BodyTextIndent2"/>
              <w:ind w:left="0"/>
            </w:pPr>
            <w:r>
              <w:t>1</w:t>
            </w:r>
          </w:p>
        </w:tc>
        <w:tc>
          <w:tcPr>
            <w:tcW w:w="1352" w:type="dxa"/>
            <w:shd w:val="clear" w:color="auto" w:fill="auto"/>
          </w:tcPr>
          <w:p w14:paraId="404990C4" w14:textId="77777777" w:rsidR="00572017" w:rsidRPr="00686393" w:rsidRDefault="00572017" w:rsidP="006E24CA">
            <w:pPr>
              <w:pStyle w:val="BodyTextIndent2"/>
              <w:ind w:left="0"/>
            </w:pPr>
            <w:r>
              <w:t>28-12-2022</w:t>
            </w:r>
          </w:p>
        </w:tc>
        <w:tc>
          <w:tcPr>
            <w:tcW w:w="2932" w:type="dxa"/>
            <w:shd w:val="clear" w:color="auto" w:fill="auto"/>
          </w:tcPr>
          <w:p w14:paraId="614379C1" w14:textId="77777777" w:rsidR="00572017" w:rsidRPr="00686393" w:rsidRDefault="00572017" w:rsidP="006E24CA">
            <w:pPr>
              <w:pStyle w:val="BodyTextIndent2"/>
              <w:ind w:left="0"/>
            </w:pPr>
            <w:r>
              <w:t>History sheet added</w:t>
            </w:r>
          </w:p>
        </w:tc>
        <w:tc>
          <w:tcPr>
            <w:tcW w:w="1098" w:type="dxa"/>
            <w:shd w:val="clear" w:color="auto" w:fill="auto"/>
          </w:tcPr>
          <w:p w14:paraId="74A2D70C" w14:textId="77777777" w:rsidR="00572017" w:rsidRPr="00686393" w:rsidRDefault="00572017" w:rsidP="006E24CA">
            <w:pPr>
              <w:pStyle w:val="BodyTextIndent2"/>
              <w:ind w:left="0"/>
            </w:pPr>
            <w:r>
              <w:t>WJJ</w:t>
            </w:r>
          </w:p>
        </w:tc>
      </w:tr>
      <w:tr w:rsidR="002A2B0F" w14:paraId="602E159D" w14:textId="77777777" w:rsidTr="002A2B0F">
        <w:tc>
          <w:tcPr>
            <w:tcW w:w="972" w:type="dxa"/>
            <w:shd w:val="clear" w:color="auto" w:fill="auto"/>
          </w:tcPr>
          <w:p w14:paraId="49DE4370" w14:textId="63001055" w:rsidR="002A2B0F" w:rsidRDefault="002A2B0F" w:rsidP="002A2B0F">
            <w:pPr>
              <w:pStyle w:val="BodyTextIndent2"/>
              <w:ind w:left="0"/>
            </w:pPr>
            <w:r>
              <w:t>4</w:t>
            </w:r>
          </w:p>
        </w:tc>
        <w:tc>
          <w:tcPr>
            <w:tcW w:w="1105" w:type="dxa"/>
            <w:shd w:val="clear" w:color="auto" w:fill="auto"/>
          </w:tcPr>
          <w:p w14:paraId="6ECE0DC1" w14:textId="77777777" w:rsidR="002A2B0F" w:rsidRPr="00686393" w:rsidRDefault="002A2B0F" w:rsidP="002A2B0F">
            <w:pPr>
              <w:pStyle w:val="BodyTextIndent2"/>
              <w:ind w:left="0"/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29ECB" w14:textId="1BB27913" w:rsidR="002A2B0F" w:rsidRDefault="002A2B0F" w:rsidP="002A2B0F">
            <w:pPr>
              <w:pStyle w:val="BodyTextIndent2"/>
              <w:ind w:left="0"/>
              <w:jc w:val="center"/>
            </w:pPr>
            <w:r>
              <w:rPr>
                <w:rFonts w:cs="Arial"/>
              </w:rPr>
              <w:t>all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2D15A" w14:textId="28DB7CE2" w:rsidR="002A2B0F" w:rsidRDefault="002A2B0F" w:rsidP="002A2B0F">
            <w:pPr>
              <w:pStyle w:val="BodyTextIndent2"/>
              <w:ind w:left="0"/>
            </w:pPr>
            <w:r>
              <w:rPr>
                <w:rFonts w:cs="Arial"/>
              </w:rPr>
              <w:t>18-08-2025</w:t>
            </w:r>
          </w:p>
        </w:tc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62A0F" w14:textId="0752BFAC" w:rsidR="002A2B0F" w:rsidRDefault="002A2B0F" w:rsidP="002A2B0F">
            <w:pPr>
              <w:pStyle w:val="BodyTextIndent2"/>
              <w:ind w:left="0"/>
            </w:pPr>
            <w:r>
              <w:rPr>
                <w:rFonts w:cs="Arial"/>
              </w:rPr>
              <w:t>Kiwa logo change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85C6A" w14:textId="0C8FED99" w:rsidR="002A2B0F" w:rsidRDefault="002A2B0F" w:rsidP="002A2B0F">
            <w:pPr>
              <w:pStyle w:val="BodyTextIndent2"/>
              <w:ind w:left="0"/>
            </w:pPr>
            <w:r>
              <w:rPr>
                <w:rFonts w:cs="Arial"/>
              </w:rPr>
              <w:t>AG</w:t>
            </w:r>
          </w:p>
        </w:tc>
      </w:tr>
    </w:tbl>
    <w:p w14:paraId="56D09786" w14:textId="77777777" w:rsidR="00572017" w:rsidRPr="006F1A0B" w:rsidRDefault="00572017" w:rsidP="00572017">
      <w:pPr>
        <w:pStyle w:val="BodyTextIndent2"/>
        <w:rPr>
          <w:rFonts w:cs="Arial"/>
        </w:rPr>
      </w:pPr>
    </w:p>
    <w:p w14:paraId="1D6FECC4" w14:textId="77777777" w:rsidR="005A7AD6" w:rsidRPr="005A7AD6" w:rsidRDefault="005A7AD6" w:rsidP="005A7AD6">
      <w:pPr>
        <w:rPr>
          <w:rFonts w:ascii="Arial" w:hAnsi="Arial" w:cs="Arial"/>
          <w:sz w:val="20"/>
          <w:szCs w:val="20"/>
          <w:lang w:val="en-GB"/>
        </w:rPr>
      </w:pPr>
      <w:bookmarkStart w:id="0" w:name="_Hlk107319273"/>
      <w:r w:rsidRPr="005A7AD6">
        <w:rPr>
          <w:rFonts w:ascii="Arial" w:hAnsi="Arial" w:cs="Arial"/>
          <w:sz w:val="20"/>
          <w:szCs w:val="20"/>
          <w:lang w:val="en-GB"/>
        </w:rPr>
        <w:t>Issued/modified by</w:t>
      </w:r>
      <w:r w:rsidRPr="005A7AD6">
        <w:rPr>
          <w:rFonts w:ascii="Arial" w:hAnsi="Arial" w:cs="Arial"/>
          <w:sz w:val="20"/>
          <w:szCs w:val="20"/>
          <w:lang w:val="en-GB"/>
        </w:rPr>
        <w:tab/>
        <w:t>: Axel Gase</w:t>
      </w:r>
    </w:p>
    <w:p w14:paraId="69DAD1D3" w14:textId="77777777" w:rsidR="005A7AD6" w:rsidRPr="005A7AD6" w:rsidRDefault="005A7AD6" w:rsidP="005A7AD6">
      <w:pPr>
        <w:rPr>
          <w:rFonts w:ascii="Arial" w:hAnsi="Arial" w:cs="Arial"/>
          <w:sz w:val="20"/>
          <w:szCs w:val="20"/>
          <w:lang w:val="en-GB"/>
        </w:rPr>
      </w:pPr>
      <w:r w:rsidRPr="005A7AD6">
        <w:rPr>
          <w:rFonts w:ascii="Arial" w:hAnsi="Arial" w:cs="Arial"/>
          <w:sz w:val="20"/>
          <w:szCs w:val="20"/>
          <w:lang w:val="en-GB"/>
        </w:rPr>
        <w:t>Function</w:t>
      </w:r>
      <w:r w:rsidRPr="005A7AD6">
        <w:rPr>
          <w:rFonts w:ascii="Arial" w:hAnsi="Arial" w:cs="Arial"/>
          <w:sz w:val="20"/>
          <w:szCs w:val="20"/>
          <w:lang w:val="en-GB"/>
        </w:rPr>
        <w:tab/>
      </w:r>
      <w:r w:rsidRPr="005A7AD6">
        <w:rPr>
          <w:rFonts w:ascii="Arial" w:hAnsi="Arial" w:cs="Arial"/>
          <w:sz w:val="20"/>
          <w:szCs w:val="20"/>
          <w:lang w:val="en-GB"/>
        </w:rPr>
        <w:tab/>
        <w:t>: Manager Quality Assurance</w:t>
      </w:r>
    </w:p>
    <w:p w14:paraId="0AB07574" w14:textId="77777777" w:rsidR="005A7AD6" w:rsidRPr="005A7AD6" w:rsidRDefault="005A7AD6" w:rsidP="005A7AD6">
      <w:pPr>
        <w:rPr>
          <w:rFonts w:ascii="Arial" w:hAnsi="Arial" w:cs="Arial"/>
          <w:sz w:val="20"/>
          <w:szCs w:val="20"/>
          <w:lang w:val="en-GB"/>
        </w:rPr>
      </w:pPr>
      <w:r w:rsidRPr="005A7AD6">
        <w:rPr>
          <w:rFonts w:ascii="Arial" w:hAnsi="Arial" w:cs="Arial"/>
          <w:sz w:val="20"/>
          <w:szCs w:val="20"/>
          <w:lang w:val="en-GB"/>
        </w:rPr>
        <w:t>Revision</w:t>
      </w:r>
      <w:r w:rsidRPr="005A7AD6">
        <w:rPr>
          <w:rFonts w:ascii="Arial" w:hAnsi="Arial" w:cs="Arial"/>
          <w:sz w:val="20"/>
          <w:szCs w:val="20"/>
          <w:lang w:val="en-GB"/>
        </w:rPr>
        <w:tab/>
      </w:r>
      <w:r w:rsidRPr="005A7AD6">
        <w:rPr>
          <w:rFonts w:ascii="Arial" w:hAnsi="Arial" w:cs="Arial"/>
          <w:sz w:val="20"/>
          <w:szCs w:val="20"/>
          <w:lang w:val="en-GB"/>
        </w:rPr>
        <w:tab/>
        <w:t>: 04</w:t>
      </w:r>
    </w:p>
    <w:p w14:paraId="2E96A8E6" w14:textId="77777777" w:rsidR="005A7AD6" w:rsidRPr="005A7AD6" w:rsidRDefault="005A7AD6" w:rsidP="005A7AD6">
      <w:pPr>
        <w:rPr>
          <w:rFonts w:ascii="Arial" w:hAnsi="Arial" w:cs="Arial"/>
          <w:sz w:val="20"/>
          <w:szCs w:val="20"/>
          <w:lang w:val="en-GB"/>
        </w:rPr>
      </w:pPr>
      <w:r w:rsidRPr="005A7AD6">
        <w:rPr>
          <w:rFonts w:ascii="Arial" w:hAnsi="Arial" w:cs="Arial"/>
          <w:sz w:val="20"/>
          <w:szCs w:val="20"/>
          <w:lang w:val="en-GB"/>
        </w:rPr>
        <w:t>Date</w:t>
      </w:r>
      <w:r w:rsidRPr="005A7AD6">
        <w:rPr>
          <w:rFonts w:ascii="Arial" w:hAnsi="Arial" w:cs="Arial"/>
          <w:sz w:val="20"/>
          <w:szCs w:val="20"/>
          <w:lang w:val="en-GB"/>
        </w:rPr>
        <w:tab/>
      </w:r>
      <w:r w:rsidRPr="005A7AD6">
        <w:rPr>
          <w:rFonts w:ascii="Arial" w:hAnsi="Arial" w:cs="Arial"/>
          <w:sz w:val="20"/>
          <w:szCs w:val="20"/>
          <w:lang w:val="en-GB"/>
        </w:rPr>
        <w:tab/>
      </w:r>
      <w:r w:rsidRPr="005A7AD6">
        <w:rPr>
          <w:rFonts w:ascii="Arial" w:hAnsi="Arial" w:cs="Arial"/>
          <w:sz w:val="20"/>
          <w:szCs w:val="20"/>
          <w:lang w:val="en-GB"/>
        </w:rPr>
        <w:tab/>
        <w:t>: 18-08-2025</w:t>
      </w:r>
    </w:p>
    <w:p w14:paraId="64DA5D83" w14:textId="77777777" w:rsidR="005A7AD6" w:rsidRPr="005A7AD6" w:rsidRDefault="005A7AD6" w:rsidP="005A7AD6">
      <w:pPr>
        <w:rPr>
          <w:rFonts w:ascii="Arial" w:hAnsi="Arial" w:cs="Arial"/>
          <w:sz w:val="20"/>
          <w:szCs w:val="20"/>
          <w:lang w:val="en-GB"/>
        </w:rPr>
      </w:pPr>
    </w:p>
    <w:p w14:paraId="28426241" w14:textId="77777777" w:rsidR="005A7AD6" w:rsidRPr="005A7AD6" w:rsidRDefault="005A7AD6" w:rsidP="005A7AD6">
      <w:pPr>
        <w:rPr>
          <w:rFonts w:ascii="Arial" w:hAnsi="Arial" w:cs="Arial"/>
          <w:sz w:val="20"/>
          <w:szCs w:val="20"/>
          <w:lang w:val="en-GB"/>
        </w:rPr>
      </w:pPr>
      <w:r w:rsidRPr="005A7AD6">
        <w:rPr>
          <w:rFonts w:ascii="Arial" w:hAnsi="Arial" w:cs="Arial"/>
          <w:sz w:val="20"/>
          <w:szCs w:val="20"/>
          <w:lang w:val="en-GB"/>
        </w:rPr>
        <w:t>Verified by</w:t>
      </w:r>
      <w:r w:rsidRPr="005A7AD6">
        <w:rPr>
          <w:rFonts w:ascii="Arial" w:hAnsi="Arial" w:cs="Arial"/>
          <w:sz w:val="20"/>
          <w:szCs w:val="20"/>
          <w:lang w:val="en-GB"/>
        </w:rPr>
        <w:tab/>
      </w:r>
      <w:r w:rsidRPr="005A7AD6">
        <w:rPr>
          <w:rFonts w:ascii="Arial" w:hAnsi="Arial" w:cs="Arial"/>
          <w:sz w:val="20"/>
          <w:szCs w:val="20"/>
          <w:lang w:val="en-GB"/>
        </w:rPr>
        <w:tab/>
        <w:t>: Willem Jan Jong</w:t>
      </w:r>
    </w:p>
    <w:p w14:paraId="15C00E2A" w14:textId="77777777" w:rsidR="005A7AD6" w:rsidRPr="005A7AD6" w:rsidRDefault="005A7AD6" w:rsidP="005A7AD6">
      <w:pPr>
        <w:rPr>
          <w:rFonts w:ascii="Arial" w:hAnsi="Arial" w:cs="Arial"/>
          <w:sz w:val="20"/>
          <w:szCs w:val="20"/>
          <w:lang w:val="en-GB"/>
        </w:rPr>
      </w:pPr>
      <w:r w:rsidRPr="005A7AD6">
        <w:rPr>
          <w:rFonts w:ascii="Arial" w:hAnsi="Arial" w:cs="Arial"/>
          <w:sz w:val="20"/>
          <w:szCs w:val="20"/>
          <w:lang w:val="en-GB"/>
        </w:rPr>
        <w:t>Function</w:t>
      </w:r>
      <w:r w:rsidRPr="005A7AD6">
        <w:rPr>
          <w:rFonts w:ascii="Arial" w:hAnsi="Arial" w:cs="Arial"/>
          <w:sz w:val="20"/>
          <w:szCs w:val="20"/>
          <w:lang w:val="en-GB"/>
        </w:rPr>
        <w:tab/>
      </w:r>
      <w:r w:rsidRPr="005A7AD6">
        <w:rPr>
          <w:rFonts w:ascii="Arial" w:hAnsi="Arial" w:cs="Arial"/>
          <w:sz w:val="20"/>
          <w:szCs w:val="20"/>
          <w:lang w:val="en-GB"/>
        </w:rPr>
        <w:tab/>
        <w:t xml:space="preserve">: Team Lead </w:t>
      </w:r>
    </w:p>
    <w:p w14:paraId="03EC1DBB" w14:textId="77777777" w:rsidR="005A7AD6" w:rsidRPr="005A7AD6" w:rsidRDefault="005A7AD6" w:rsidP="005A7AD6">
      <w:pPr>
        <w:rPr>
          <w:rFonts w:ascii="Arial" w:hAnsi="Arial" w:cs="Arial"/>
          <w:sz w:val="20"/>
          <w:szCs w:val="20"/>
          <w:lang w:val="en-GB"/>
        </w:rPr>
      </w:pPr>
      <w:r w:rsidRPr="005A7AD6">
        <w:rPr>
          <w:rFonts w:ascii="Arial" w:hAnsi="Arial" w:cs="Arial"/>
          <w:sz w:val="20"/>
          <w:szCs w:val="20"/>
          <w:lang w:val="en-GB"/>
        </w:rPr>
        <w:t>Date</w:t>
      </w:r>
      <w:r w:rsidRPr="005A7AD6">
        <w:rPr>
          <w:rFonts w:ascii="Arial" w:hAnsi="Arial" w:cs="Arial"/>
          <w:sz w:val="20"/>
          <w:szCs w:val="20"/>
          <w:lang w:val="en-GB"/>
        </w:rPr>
        <w:tab/>
      </w:r>
      <w:r w:rsidRPr="005A7AD6">
        <w:rPr>
          <w:rFonts w:ascii="Arial" w:hAnsi="Arial" w:cs="Arial"/>
          <w:sz w:val="20"/>
          <w:szCs w:val="20"/>
          <w:lang w:val="en-GB"/>
        </w:rPr>
        <w:tab/>
      </w:r>
      <w:r w:rsidRPr="005A7AD6">
        <w:rPr>
          <w:rFonts w:ascii="Arial" w:hAnsi="Arial" w:cs="Arial"/>
          <w:sz w:val="20"/>
          <w:szCs w:val="20"/>
          <w:lang w:val="en-GB"/>
        </w:rPr>
        <w:tab/>
        <w:t>: 18-08-2025</w:t>
      </w:r>
    </w:p>
    <w:p w14:paraId="143D3274" w14:textId="77777777" w:rsidR="005A7AD6" w:rsidRPr="005A7AD6" w:rsidRDefault="005A7AD6" w:rsidP="005A7AD6">
      <w:pPr>
        <w:rPr>
          <w:rFonts w:ascii="Arial" w:hAnsi="Arial" w:cs="Arial"/>
          <w:sz w:val="20"/>
          <w:szCs w:val="20"/>
          <w:lang w:val="en-GB"/>
        </w:rPr>
      </w:pPr>
    </w:p>
    <w:p w14:paraId="0AC5435E" w14:textId="77777777" w:rsidR="005A7AD6" w:rsidRPr="005A7AD6" w:rsidRDefault="005A7AD6" w:rsidP="005A7AD6">
      <w:pPr>
        <w:rPr>
          <w:rFonts w:ascii="Arial" w:hAnsi="Arial" w:cs="Arial"/>
          <w:sz w:val="20"/>
          <w:szCs w:val="20"/>
          <w:lang w:val="en-GB"/>
        </w:rPr>
      </w:pPr>
      <w:r w:rsidRPr="005A7AD6">
        <w:rPr>
          <w:rFonts w:ascii="Arial" w:hAnsi="Arial" w:cs="Arial"/>
          <w:sz w:val="20"/>
          <w:szCs w:val="20"/>
          <w:lang w:val="en-GB"/>
        </w:rPr>
        <w:t>Released by</w:t>
      </w:r>
      <w:r w:rsidRPr="005A7AD6">
        <w:rPr>
          <w:rFonts w:ascii="Arial" w:hAnsi="Arial" w:cs="Arial"/>
          <w:sz w:val="20"/>
          <w:szCs w:val="20"/>
          <w:lang w:val="en-GB"/>
        </w:rPr>
        <w:tab/>
      </w:r>
      <w:r w:rsidRPr="005A7AD6">
        <w:rPr>
          <w:rFonts w:ascii="Arial" w:hAnsi="Arial" w:cs="Arial"/>
          <w:sz w:val="20"/>
          <w:szCs w:val="20"/>
          <w:lang w:val="en-GB"/>
        </w:rPr>
        <w:tab/>
        <w:t>: Axel Gase</w:t>
      </w:r>
    </w:p>
    <w:p w14:paraId="4CB61B9B" w14:textId="77777777" w:rsidR="005A7AD6" w:rsidRPr="005A7AD6" w:rsidRDefault="005A7AD6" w:rsidP="005A7AD6">
      <w:pPr>
        <w:rPr>
          <w:rFonts w:ascii="Arial" w:hAnsi="Arial" w:cs="Arial"/>
          <w:sz w:val="20"/>
          <w:szCs w:val="20"/>
          <w:lang w:val="en-GB"/>
        </w:rPr>
      </w:pPr>
      <w:r w:rsidRPr="005A7AD6">
        <w:rPr>
          <w:rFonts w:ascii="Arial" w:hAnsi="Arial" w:cs="Arial"/>
          <w:sz w:val="20"/>
          <w:szCs w:val="20"/>
          <w:lang w:val="en-GB"/>
        </w:rPr>
        <w:t>Function</w:t>
      </w:r>
      <w:r w:rsidRPr="005A7AD6">
        <w:rPr>
          <w:rFonts w:ascii="Arial" w:hAnsi="Arial" w:cs="Arial"/>
          <w:sz w:val="20"/>
          <w:szCs w:val="20"/>
          <w:lang w:val="en-GB"/>
        </w:rPr>
        <w:tab/>
      </w:r>
      <w:r w:rsidRPr="005A7AD6">
        <w:rPr>
          <w:rFonts w:ascii="Arial" w:hAnsi="Arial" w:cs="Arial"/>
          <w:sz w:val="20"/>
          <w:szCs w:val="20"/>
          <w:lang w:val="en-GB"/>
        </w:rPr>
        <w:tab/>
        <w:t>: Manager Quality Assurance</w:t>
      </w:r>
    </w:p>
    <w:p w14:paraId="57F98162" w14:textId="014DD477" w:rsidR="005A7AD6" w:rsidRDefault="005A7AD6" w:rsidP="005A7AD6">
      <w:pPr>
        <w:rPr>
          <w:rFonts w:ascii="Arial" w:hAnsi="Arial" w:cs="Arial"/>
          <w:sz w:val="20"/>
          <w:szCs w:val="20"/>
          <w:lang w:val="en-GB"/>
        </w:rPr>
      </w:pPr>
      <w:r w:rsidRPr="005A7AD6">
        <w:rPr>
          <w:rFonts w:ascii="Arial" w:hAnsi="Arial" w:cs="Arial"/>
          <w:sz w:val="20"/>
          <w:szCs w:val="20"/>
          <w:lang w:val="en-GB"/>
        </w:rPr>
        <w:t xml:space="preserve">Date of release: </w:t>
      </w:r>
      <w:r w:rsidRPr="005A7AD6">
        <w:rPr>
          <w:rFonts w:ascii="Arial" w:hAnsi="Arial" w:cs="Arial"/>
          <w:sz w:val="20"/>
          <w:szCs w:val="20"/>
          <w:lang w:val="en-GB"/>
        </w:rPr>
        <w:tab/>
        <w:t>: 18-08-2025</w:t>
      </w:r>
    </w:p>
    <w:p w14:paraId="3BBDE435" w14:textId="77777777" w:rsidR="005A7AD6" w:rsidRDefault="005A7AD6" w:rsidP="005A7AD6">
      <w:pPr>
        <w:rPr>
          <w:rFonts w:ascii="Arial" w:hAnsi="Arial" w:cs="Arial"/>
          <w:sz w:val="20"/>
          <w:szCs w:val="20"/>
          <w:lang w:val="en-GB"/>
        </w:rPr>
      </w:pPr>
    </w:p>
    <w:bookmarkEnd w:id="0"/>
    <w:sectPr w:rsidR="005A7AD6" w:rsidSect="006F1A0B">
      <w:headerReference w:type="default" r:id="rId10"/>
      <w:pgSz w:w="11906" w:h="16838"/>
      <w:pgMar w:top="851" w:right="1558" w:bottom="1440" w:left="1622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B6923B" w14:textId="77777777" w:rsidR="00EA374C" w:rsidRDefault="00EA374C">
      <w:r>
        <w:separator/>
      </w:r>
    </w:p>
  </w:endnote>
  <w:endnote w:type="continuationSeparator" w:id="0">
    <w:p w14:paraId="227BCAFB" w14:textId="77777777" w:rsidR="00EA374C" w:rsidRDefault="00EA37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72E858" w14:textId="77777777" w:rsidR="00EA374C" w:rsidRDefault="00EA374C">
      <w:r>
        <w:separator/>
      </w:r>
    </w:p>
  </w:footnote>
  <w:footnote w:type="continuationSeparator" w:id="0">
    <w:p w14:paraId="44585355" w14:textId="77777777" w:rsidR="00EA374C" w:rsidRDefault="00EA37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EBD5DA" w14:textId="34FF1484" w:rsidR="006F1A0B" w:rsidRPr="006F1A0B" w:rsidRDefault="00235016" w:rsidP="006F1A0B">
    <w:pPr>
      <w:pStyle w:val="Header"/>
      <w:rPr>
        <w:rStyle w:val="PageNumber"/>
        <w:rFonts w:ascii="Arial" w:hAnsi="Arial" w:cs="Arial"/>
        <w:sz w:val="22"/>
        <w:szCs w:val="22"/>
      </w:rPr>
    </w:pPr>
    <w:r>
      <w:rPr>
        <w:rFonts w:ascii="Arial" w:hAnsi="Arial" w:cs="Arial"/>
        <w:noProof/>
        <w:sz w:val="22"/>
        <w:szCs w:val="22"/>
      </w:rPr>
      <w:pict w14:anchorId="6A53093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0" o:spid="_x0000_s1026" type="#_x0000_t75" alt="Kiwa Logo" style="position:absolute;margin-left:191.4pt;margin-top:-16.55pt;width:100.15pt;height:33.8pt;z-index:-251658240;visibility:visible;mso-width-relative:margin;mso-height-relative:margin">
          <v:imagedata r:id="rId1" o:title="Kiwa Logo"/>
          <o:lock v:ext="edit" aspectratio="f"/>
        </v:shape>
      </w:pict>
    </w:r>
    <w:r w:rsidR="006F1A0B" w:rsidRPr="006F1A0B">
      <w:rPr>
        <w:rFonts w:ascii="Arial" w:hAnsi="Arial" w:cs="Arial"/>
        <w:sz w:val="22"/>
        <w:szCs w:val="22"/>
      </w:rPr>
      <w:t xml:space="preserve">Review form </w:t>
    </w:r>
    <w:r w:rsidR="00106F00">
      <w:rPr>
        <w:rFonts w:ascii="Arial" w:hAnsi="Arial" w:cs="Arial"/>
        <w:sz w:val="22"/>
        <w:szCs w:val="22"/>
      </w:rPr>
      <w:t xml:space="preserve">JTTE Requirements     </w:t>
    </w:r>
    <w:r w:rsidR="006F1A0B" w:rsidRPr="006F1A0B">
      <w:rPr>
        <w:rFonts w:ascii="Arial" w:hAnsi="Arial" w:cs="Arial"/>
        <w:sz w:val="22"/>
        <w:szCs w:val="22"/>
      </w:rPr>
      <w:tab/>
    </w:r>
    <w:r w:rsidR="006F1A0B" w:rsidRPr="006F1A0B">
      <w:rPr>
        <w:rFonts w:ascii="Arial" w:hAnsi="Arial" w:cs="Arial"/>
        <w:noProof/>
        <w:sz w:val="22"/>
        <w:szCs w:val="22"/>
      </w:rPr>
      <w:tab/>
    </w:r>
    <w:r w:rsidR="006F1A0B" w:rsidRPr="006F1A0B">
      <w:rPr>
        <w:rFonts w:ascii="Arial" w:hAnsi="Arial" w:cs="Arial"/>
        <w:sz w:val="22"/>
        <w:szCs w:val="22"/>
      </w:rPr>
      <w:t xml:space="preserve">Page </w:t>
    </w:r>
    <w:r w:rsidR="006F1A0B" w:rsidRPr="006F1A0B">
      <w:rPr>
        <w:rStyle w:val="PageNumber"/>
        <w:rFonts w:ascii="Arial" w:hAnsi="Arial" w:cs="Arial"/>
        <w:sz w:val="22"/>
        <w:szCs w:val="22"/>
      </w:rPr>
      <w:fldChar w:fldCharType="begin"/>
    </w:r>
    <w:r w:rsidR="006F1A0B" w:rsidRPr="006F1A0B">
      <w:rPr>
        <w:rStyle w:val="PageNumber"/>
        <w:rFonts w:ascii="Arial" w:hAnsi="Arial" w:cs="Arial"/>
        <w:sz w:val="22"/>
        <w:szCs w:val="22"/>
      </w:rPr>
      <w:instrText xml:space="preserve"> PAGE </w:instrText>
    </w:r>
    <w:r w:rsidR="006F1A0B" w:rsidRPr="006F1A0B">
      <w:rPr>
        <w:rStyle w:val="PageNumber"/>
        <w:rFonts w:ascii="Arial" w:hAnsi="Arial" w:cs="Arial"/>
        <w:sz w:val="22"/>
        <w:szCs w:val="22"/>
      </w:rPr>
      <w:fldChar w:fldCharType="separate"/>
    </w:r>
    <w:r w:rsidR="006F1A0B" w:rsidRPr="006F1A0B">
      <w:rPr>
        <w:rStyle w:val="PageNumber"/>
        <w:rFonts w:ascii="Arial" w:hAnsi="Arial" w:cs="Arial"/>
        <w:sz w:val="22"/>
        <w:szCs w:val="22"/>
      </w:rPr>
      <w:t>1</w:t>
    </w:r>
    <w:r w:rsidR="006F1A0B" w:rsidRPr="006F1A0B">
      <w:rPr>
        <w:rStyle w:val="PageNumber"/>
        <w:rFonts w:ascii="Arial" w:hAnsi="Arial" w:cs="Arial"/>
        <w:sz w:val="22"/>
        <w:szCs w:val="22"/>
      </w:rPr>
      <w:fldChar w:fldCharType="end"/>
    </w:r>
    <w:r w:rsidR="006F1A0B" w:rsidRPr="006F1A0B">
      <w:rPr>
        <w:rStyle w:val="PageNumber"/>
        <w:rFonts w:ascii="Arial" w:hAnsi="Arial" w:cs="Arial"/>
        <w:sz w:val="22"/>
        <w:szCs w:val="22"/>
      </w:rPr>
      <w:t xml:space="preserve"> of 2</w:t>
    </w:r>
  </w:p>
  <w:p w14:paraId="4077E642" w14:textId="42E7319C" w:rsidR="006E12B8" w:rsidRPr="006F1A0B" w:rsidRDefault="006F1A0B" w:rsidP="006F1A0B">
    <w:pPr>
      <w:pStyle w:val="Header"/>
      <w:rPr>
        <w:rFonts w:ascii="Arial" w:hAnsi="Arial" w:cs="Arial"/>
        <w:sz w:val="22"/>
        <w:szCs w:val="22"/>
      </w:rPr>
    </w:pPr>
    <w:r w:rsidRPr="006F1A0B">
      <w:rPr>
        <w:rFonts w:ascii="Arial" w:hAnsi="Arial" w:cs="Arial"/>
        <w:sz w:val="22"/>
        <w:szCs w:val="22"/>
      </w:rPr>
      <w:t xml:space="preserve">RF_745, Issue </w:t>
    </w:r>
    <w:r w:rsidR="006E3B6C">
      <w:rPr>
        <w:rFonts w:ascii="Arial" w:hAnsi="Arial" w:cs="Arial"/>
        <w:sz w:val="22"/>
        <w:szCs w:val="22"/>
      </w:rPr>
      <w:t>4</w:t>
    </w:r>
    <w:r w:rsidRPr="006F1A0B">
      <w:rPr>
        <w:rFonts w:ascii="Arial" w:hAnsi="Arial" w:cs="Arial"/>
        <w:sz w:val="22"/>
        <w:szCs w:val="22"/>
      </w:rPr>
      <w:tab/>
    </w:r>
    <w:r w:rsidRPr="006F1A0B">
      <w:rPr>
        <w:rFonts w:ascii="Arial" w:hAnsi="Arial" w:cs="Arial"/>
        <w:sz w:val="22"/>
        <w:szCs w:val="22"/>
      </w:rPr>
      <w:tab/>
    </w:r>
    <w:r w:rsidR="006E3B6C">
      <w:rPr>
        <w:rFonts w:ascii="Arial" w:hAnsi="Arial" w:cs="Arial"/>
        <w:sz w:val="22"/>
        <w:szCs w:val="22"/>
      </w:rPr>
      <w:t>1</w:t>
    </w:r>
    <w:r w:rsidRPr="006F1A0B">
      <w:rPr>
        <w:rFonts w:ascii="Arial" w:hAnsi="Arial" w:cs="Arial"/>
        <w:sz w:val="22"/>
        <w:szCs w:val="22"/>
      </w:rPr>
      <w:t>8-</w:t>
    </w:r>
    <w:r w:rsidR="006E3B6C">
      <w:rPr>
        <w:rFonts w:ascii="Arial" w:hAnsi="Arial" w:cs="Arial"/>
        <w:sz w:val="22"/>
        <w:szCs w:val="22"/>
      </w:rPr>
      <w:t>08</w:t>
    </w:r>
    <w:r w:rsidRPr="006F1A0B">
      <w:rPr>
        <w:rFonts w:ascii="Arial" w:hAnsi="Arial" w:cs="Arial"/>
        <w:sz w:val="22"/>
        <w:szCs w:val="22"/>
      </w:rPr>
      <w:t>-202</w:t>
    </w:r>
    <w:r w:rsidR="006E3B6C">
      <w:rPr>
        <w:rFonts w:ascii="Arial" w:hAnsi="Arial" w:cs="Arial"/>
        <w:sz w:val="22"/>
        <w:szCs w:val="22"/>
      </w:rPr>
      <w:t>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NotTrackMoves/>
  <w:defaultTabStop w:val="720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F1A0B"/>
    <w:rsid w:val="00106F00"/>
    <w:rsid w:val="00235016"/>
    <w:rsid w:val="002A2B0F"/>
    <w:rsid w:val="00572017"/>
    <w:rsid w:val="005A7AD6"/>
    <w:rsid w:val="00622ED4"/>
    <w:rsid w:val="006E12B8"/>
    <w:rsid w:val="006E3B6C"/>
    <w:rsid w:val="006F1A0B"/>
    <w:rsid w:val="007F1614"/>
    <w:rsid w:val="008D2CC1"/>
    <w:rsid w:val="00923C74"/>
    <w:rsid w:val="009E05DA"/>
    <w:rsid w:val="00C22DBB"/>
    <w:rsid w:val="00EA37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6F723B5"/>
  <w15:chartTrackingRefBased/>
  <w15:docId w15:val="{41F72E16-BB48-4C62-875B-55DC6600FC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mailStyle15">
    <w:name w:val="EmailStyle15"/>
    <w:semiHidden/>
    <w:rPr>
      <w:rFonts w:ascii="Arial" w:hAnsi="Arial" w:cs="Arial"/>
      <w:color w:val="000080"/>
      <w:sz w:val="20"/>
    </w:rPr>
  </w:style>
  <w:style w:type="paragraph" w:styleId="BodyTextIndent">
    <w:name w:val="Body Text Indent"/>
    <w:basedOn w:val="Normal"/>
    <w:semiHidden/>
    <w:pPr>
      <w:ind w:left="720"/>
      <w:jc w:val="center"/>
    </w:pPr>
    <w:rPr>
      <w:b/>
      <w:bCs/>
      <w:sz w:val="28"/>
    </w:rPr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semiHidden/>
    <w:rsid w:val="006F1A0B"/>
  </w:style>
  <w:style w:type="paragraph" w:styleId="BodyTextIndent2">
    <w:name w:val="Body Text Indent 2"/>
    <w:basedOn w:val="Normal"/>
    <w:link w:val="BodyTextIndent2Char"/>
    <w:uiPriority w:val="99"/>
    <w:unhideWhenUsed/>
    <w:rsid w:val="006F1A0B"/>
    <w:pPr>
      <w:spacing w:after="120" w:line="480" w:lineRule="auto"/>
      <w:ind w:left="283"/>
    </w:pPr>
    <w:rPr>
      <w:rFonts w:ascii="Arial" w:hAnsi="Arial"/>
      <w:sz w:val="20"/>
      <w:szCs w:val="20"/>
    </w:rPr>
  </w:style>
  <w:style w:type="character" w:customStyle="1" w:styleId="BodyTextIndent2Char">
    <w:name w:val="Body Text Indent 2 Char"/>
    <w:link w:val="BodyTextIndent2"/>
    <w:uiPriority w:val="99"/>
    <w:rsid w:val="006F1A0B"/>
    <w:rPr>
      <w:rFonts w:ascii="Arial" w:hAnsi="Arial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03fc43c9-df94-493a-9f90-39d9f58a4cff">
      <UserInfo>
        <DisplayName/>
        <AccountId xsi:nil="true"/>
        <AccountType/>
      </UserInfo>
    </Owner>
    <lcf76f155ced4ddcb4097134ff3c332f xmlns="03fc43c9-df94-493a-9f90-39d9f58a4cff">
      <Terms xmlns="http://schemas.microsoft.com/office/infopath/2007/PartnerControls"/>
    </lcf76f155ced4ddcb4097134ff3c332f>
    <TaxCatchAll xmlns="7a297dc8-1bbc-4334-9d49-29affbb338fb" xsi:nil="true"/>
    <_dlc_DocId xmlns="602ed927-2cea-4d91-88ef-a89cf3d3f850">Q35N7EHSRXXD-1115586310-85216</_dlc_DocId>
    <_dlc_DocIdUrl xmlns="602ed927-2cea-4d91-88ef-a89cf3d3f850">
      <Url>https://kiwacompany.sharepoint.com/sites/ds_AI/_layouts/15/DocIdRedir.aspx?ID=Q35N7EHSRXXD-1115586310-85216</Url>
      <Description>Q35N7EHSRXXD-1115586310-85216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1EB25707DDC944A773ADC9DB08B538" ma:contentTypeVersion="20" ma:contentTypeDescription="Create a new document." ma:contentTypeScope="" ma:versionID="f04351ce07e01f6cfde5a659a89b76b5">
  <xsd:schema xmlns:xsd="http://www.w3.org/2001/XMLSchema" xmlns:xs="http://www.w3.org/2001/XMLSchema" xmlns:p="http://schemas.microsoft.com/office/2006/metadata/properties" xmlns:ns2="03fc43c9-df94-493a-9f90-39d9f58a4cff" xmlns:ns3="602ed927-2cea-4d91-88ef-a89cf3d3f850" xmlns:ns4="7a297dc8-1bbc-4334-9d49-29affbb338fb" targetNamespace="http://schemas.microsoft.com/office/2006/metadata/properties" ma:root="true" ma:fieldsID="9ee93f1c6ac1c221b0073237a85b8bd5" ns2:_="" ns3:_="" ns4:_="">
    <xsd:import namespace="03fc43c9-df94-493a-9f90-39d9f58a4cff"/>
    <xsd:import namespace="602ed927-2cea-4d91-88ef-a89cf3d3f850"/>
    <xsd:import namespace="7a297dc8-1bbc-4334-9d49-29affbb338f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Owner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3:_dlc_DocId" minOccurs="0"/>
                <xsd:element ref="ns3:_dlc_DocIdUrl" minOccurs="0"/>
                <xsd:element ref="ns3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fc43c9-df94-493a-9f90-39d9f58a4c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Owner" ma:index="12" nillable="true" ma:displayName="Owner" ma:description="Responsible for the folder organisation" ma:format="Dropdown" ma:list="UserInfo" ma:SharePointGroup="0" ma:internalName="Own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43736f5e-5e5e-44d2-b14d-8b57af3db0c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2ed927-2cea-4d91-88ef-a89cf3d3f850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_dlc_DocId" ma:index="26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27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28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297dc8-1bbc-4334-9d49-29affbb338fb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7758424f-b6eb-4a5b-a40d-aaac1fe454bc}" ma:internalName="TaxCatchAll" ma:showField="CatchAllData" ma:web="602ed927-2cea-4d91-88ef-a89cf3d3f8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23C01F2-55B8-46FD-9B8E-DF5FAC1A6F5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82205A4-3B5F-455F-A7C4-818A9CEC5DD4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72EC6CEC-E497-47B4-9C50-902DFBE54067}">
  <ds:schemaRefs>
    <ds:schemaRef ds:uri="http://purl.org/dc/dcmitype/"/>
    <ds:schemaRef ds:uri="http://schemas.microsoft.com/office/2006/metadata/properties"/>
    <ds:schemaRef ds:uri="http://purl.org/dc/elements/1.1/"/>
    <ds:schemaRef ds:uri="http://schemas.microsoft.com/office/2006/documentManagement/types"/>
    <ds:schemaRef ds:uri="http://schemas.microsoft.com/office/infopath/2007/PartnerControls"/>
    <ds:schemaRef ds:uri="http://purl.org/dc/terms/"/>
    <ds:schemaRef ds:uri="http://schemas.openxmlformats.org/package/2006/metadata/core-properties"/>
    <ds:schemaRef ds:uri="7a297dc8-1bbc-4334-9d49-29affbb338fb"/>
    <ds:schemaRef ds:uri="602ed927-2cea-4d91-88ef-a89cf3d3f850"/>
    <ds:schemaRef ds:uri="03fc43c9-df94-493a-9f90-39d9f58a4cff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70A7237E-E408-40DA-B8B8-63D3EBEB8DC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3fc43c9-df94-493a-9f90-39d9f58a4cff"/>
    <ds:schemaRef ds:uri="602ed927-2cea-4d91-88ef-a89cf3d3f850"/>
    <ds:schemaRef ds:uri="7a297dc8-1bbc-4334-9d49-29affbb338f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209</Words>
  <Characters>1194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Requirements for Japanese  Telecommunication Terminal Equipment (TTE) test reports</vt:lpstr>
    </vt:vector>
  </TitlesOfParts>
  <Company>Telefication</Company>
  <LinksUpToDate>false</LinksUpToDate>
  <CharactersWithSpaces>1401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Requirements for Japanese  Telecommunication Terminal Equipment (TTE) test reports</dc:title>
  <dc:subject/>
  <dc:creator>hbreevoort</dc:creator>
  <cp:keywords/>
  <dc:description/>
  <cp:lastModifiedBy>Axel Gase</cp:lastModifiedBy>
  <cp:revision>6</cp:revision>
  <cp:lastPrinted>2005-07-21T09:26:00Z</cp:lastPrinted>
  <dcterms:created xsi:type="dcterms:W3CDTF">2025-08-18T13:24:00Z</dcterms:created>
  <dcterms:modified xsi:type="dcterms:W3CDTF">2025-08-18T13:26:00Z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5e46f04-1151-4928-a464-2b4d83efefbb_Enabled">
    <vt:lpwstr>true</vt:lpwstr>
  </property>
  <property fmtid="{D5CDD505-2E9C-101B-9397-08002B2CF9AE}" pid="3" name="MSIP_Label_55e46f04-1151-4928-a464-2b4d83efefbb_SetDate">
    <vt:lpwstr>2022-12-31T12:25:35Z</vt:lpwstr>
  </property>
  <property fmtid="{D5CDD505-2E9C-101B-9397-08002B2CF9AE}" pid="4" name="MSIP_Label_55e46f04-1151-4928-a464-2b4d83efefbb_Method">
    <vt:lpwstr>Standard</vt:lpwstr>
  </property>
  <property fmtid="{D5CDD505-2E9C-101B-9397-08002B2CF9AE}" pid="5" name="MSIP_Label_55e46f04-1151-4928-a464-2b4d83efefbb_Name">
    <vt:lpwstr>General Information</vt:lpwstr>
  </property>
  <property fmtid="{D5CDD505-2E9C-101B-9397-08002B2CF9AE}" pid="6" name="MSIP_Label_55e46f04-1151-4928-a464-2b4d83efefbb_SiteId">
    <vt:lpwstr>52d58be5-69b4-421b-836e-b92dbe0b067d</vt:lpwstr>
  </property>
  <property fmtid="{D5CDD505-2E9C-101B-9397-08002B2CF9AE}" pid="7" name="MSIP_Label_55e46f04-1151-4928-a464-2b4d83efefbb_ActionId">
    <vt:lpwstr>93b2f03d-41ef-4da0-b11a-ffbd2055e2f3</vt:lpwstr>
  </property>
  <property fmtid="{D5CDD505-2E9C-101B-9397-08002B2CF9AE}" pid="8" name="MSIP_Label_55e46f04-1151-4928-a464-2b4d83efefbb_ContentBits">
    <vt:lpwstr>0</vt:lpwstr>
  </property>
  <property fmtid="{D5CDD505-2E9C-101B-9397-08002B2CF9AE}" pid="9" name="MediaServiceImageTags">
    <vt:lpwstr/>
  </property>
  <property fmtid="{D5CDD505-2E9C-101B-9397-08002B2CF9AE}" pid="10" name="ContentTypeId">
    <vt:lpwstr>0x010100EB1EB25707DDC944A773ADC9DB08B538</vt:lpwstr>
  </property>
  <property fmtid="{D5CDD505-2E9C-101B-9397-08002B2CF9AE}" pid="11" name="_dlc_DocIdItemGuid">
    <vt:lpwstr>fceb9d04-2ddb-43eb-a3c1-e544f48386c7</vt:lpwstr>
  </property>
</Properties>
</file>